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ADBB0" w14:textId="77777777" w:rsidR="00D468A6" w:rsidRPr="00AD1AEA" w:rsidRDefault="00D468A6" w:rsidP="00D468A6">
      <w:pPr>
        <w:pStyle w:val="berschrift1"/>
        <w:rPr>
          <w:lang w:val="en-US"/>
        </w:rPr>
      </w:pPr>
      <w:r w:rsidRPr="00AD1AEA">
        <w:rPr>
          <w:lang w:val="en-US"/>
        </w:rPr>
        <w:t xml:space="preserve">Endress+Hauser </w:t>
      </w:r>
      <w:r>
        <w:rPr>
          <w:lang w:val="en-US"/>
        </w:rPr>
        <w:t>proves reliable</w:t>
      </w:r>
    </w:p>
    <w:p w14:paraId="5AAAB345" w14:textId="2ED8F0A8" w:rsidR="00D468A6" w:rsidRPr="00AD1AEA" w:rsidRDefault="00D468A6" w:rsidP="00D468A6">
      <w:pPr>
        <w:pStyle w:val="berschrift2"/>
        <w:rPr>
          <w:lang w:val="en-US"/>
        </w:rPr>
      </w:pPr>
      <w:r>
        <w:rPr>
          <w:lang w:val="en-US"/>
        </w:rPr>
        <w:t xml:space="preserve">Group exceeds own expectations </w:t>
      </w:r>
      <w:r w:rsidR="0023640E">
        <w:rPr>
          <w:lang w:val="en-US"/>
        </w:rPr>
        <w:t>in</w:t>
      </w:r>
      <w:r>
        <w:rPr>
          <w:lang w:val="en-US"/>
        </w:rPr>
        <w:t xml:space="preserve"> the 2021 financial year</w:t>
      </w:r>
    </w:p>
    <w:p w14:paraId="61AC5114" w14:textId="7861D327" w:rsidR="00D468A6" w:rsidRDefault="00D468A6" w:rsidP="00D468A6">
      <w:pPr>
        <w:ind w:right="-2"/>
        <w:rPr>
          <w:b/>
          <w:lang w:val="en-US"/>
        </w:rPr>
      </w:pPr>
      <w:r>
        <w:rPr>
          <w:b/>
          <w:lang w:val="en-US"/>
        </w:rPr>
        <w:t xml:space="preserve">For the financial year 2021, </w:t>
      </w:r>
      <w:r w:rsidRPr="00AD1AEA">
        <w:rPr>
          <w:b/>
          <w:lang w:val="en-US"/>
        </w:rPr>
        <w:t>Endress+Hauser</w:t>
      </w:r>
      <w:r>
        <w:rPr>
          <w:b/>
          <w:lang w:val="en-US"/>
        </w:rPr>
        <w:t xml:space="preserve"> has exceeded its own expectations. The measurement and automation technology specialist </w:t>
      </w:r>
      <w:r w:rsidR="00846AFB">
        <w:rPr>
          <w:b/>
          <w:lang w:val="en-US"/>
        </w:rPr>
        <w:t xml:space="preserve">achieved </w:t>
      </w:r>
      <w:r>
        <w:rPr>
          <w:b/>
          <w:lang w:val="en-US"/>
        </w:rPr>
        <w:t>new record</w:t>
      </w:r>
      <w:r w:rsidR="000A0F9B">
        <w:rPr>
          <w:b/>
          <w:lang w:val="en-US"/>
        </w:rPr>
        <w:t>s in</w:t>
      </w:r>
      <w:r>
        <w:rPr>
          <w:b/>
          <w:lang w:val="en-US"/>
        </w:rPr>
        <w:t xml:space="preserve"> </w:t>
      </w:r>
      <w:r w:rsidR="000A0F9B">
        <w:rPr>
          <w:b/>
          <w:lang w:val="en-US"/>
        </w:rPr>
        <w:t>incoming orders</w:t>
      </w:r>
      <w:r>
        <w:rPr>
          <w:b/>
          <w:lang w:val="en-US"/>
        </w:rPr>
        <w:t xml:space="preserve">, sales, </w:t>
      </w:r>
      <w:proofErr w:type="gramStart"/>
      <w:r>
        <w:rPr>
          <w:b/>
          <w:lang w:val="en-US"/>
        </w:rPr>
        <w:t>profit</w:t>
      </w:r>
      <w:proofErr w:type="gramEnd"/>
      <w:r>
        <w:rPr>
          <w:b/>
          <w:lang w:val="en-US"/>
        </w:rPr>
        <w:t xml:space="preserve"> and headcount and continued to carry this momentum into the new year. Although the Ukraine conflict is dampening hopes for continuation of the solid growth, the company </w:t>
      </w:r>
      <w:r w:rsidR="008C56B8">
        <w:rPr>
          <w:b/>
          <w:lang w:val="en-US"/>
        </w:rPr>
        <w:t xml:space="preserve">considers itself </w:t>
      </w:r>
      <w:r>
        <w:rPr>
          <w:b/>
          <w:lang w:val="en-US"/>
        </w:rPr>
        <w:t>well equipped for a difficult economic environment.</w:t>
      </w:r>
    </w:p>
    <w:p w14:paraId="2AAF6580" w14:textId="3ECD0E4B" w:rsidR="00D468A6" w:rsidRDefault="00D468A6" w:rsidP="00D468A6">
      <w:pPr>
        <w:rPr>
          <w:lang w:val="en-US"/>
        </w:rPr>
      </w:pPr>
      <w:r>
        <w:rPr>
          <w:lang w:val="en-US"/>
        </w:rPr>
        <w:t>Endress+Hauser delivered 2.6 m</w:t>
      </w:r>
      <w:r w:rsidRPr="00AD1AEA">
        <w:rPr>
          <w:lang w:val="en-US"/>
        </w:rPr>
        <w:t>illion</w:t>
      </w:r>
      <w:r>
        <w:rPr>
          <w:lang w:val="en-US"/>
        </w:rPr>
        <w:t xml:space="preserve"> instruments in 2021. “Our customers placed a high degree of trust in us,” said </w:t>
      </w:r>
      <w:r w:rsidRPr="00AD1AEA">
        <w:rPr>
          <w:lang w:val="en-US"/>
        </w:rPr>
        <w:t>CEO Matthias Altendorf a</w:t>
      </w:r>
      <w:r>
        <w:rPr>
          <w:lang w:val="en-US"/>
        </w:rPr>
        <w:t xml:space="preserve">t the annual media conference in Basel. “They were able to rely on us after the outbreak of the pandemic. And we were a reliable partner once demand picked up again.” Despite strains on the procurement markets and logistics chains, the company ensured material availability around the world and </w:t>
      </w:r>
      <w:r w:rsidR="008C56B8">
        <w:rPr>
          <w:lang w:val="en-US"/>
        </w:rPr>
        <w:t xml:space="preserve">maintained </w:t>
      </w:r>
      <w:r w:rsidR="00244E7E">
        <w:rPr>
          <w:lang w:val="en-US"/>
        </w:rPr>
        <w:t xml:space="preserve">its </w:t>
      </w:r>
      <w:r w:rsidR="003A17BA">
        <w:rPr>
          <w:lang w:val="en-US"/>
        </w:rPr>
        <w:t>high delivery performance</w:t>
      </w:r>
      <w:r w:rsidR="00A53DFD">
        <w:rPr>
          <w:lang w:val="en-US"/>
        </w:rPr>
        <w:t>.</w:t>
      </w:r>
      <w:r>
        <w:rPr>
          <w:lang w:val="en-US"/>
        </w:rPr>
        <w:t xml:space="preserve"> </w:t>
      </w:r>
    </w:p>
    <w:p w14:paraId="25D5B54B" w14:textId="63245D0E" w:rsidR="00D468A6" w:rsidRPr="00AD1AEA" w:rsidRDefault="00A53DFD" w:rsidP="00D468A6">
      <w:pPr>
        <w:pStyle w:val="TitelimText"/>
        <w:rPr>
          <w:lang w:val="en-US"/>
        </w:rPr>
      </w:pPr>
      <w:r>
        <w:rPr>
          <w:lang w:val="en-US"/>
        </w:rPr>
        <w:t>Broad-based growth</w:t>
      </w:r>
    </w:p>
    <w:p w14:paraId="1298D744" w14:textId="7B9BE2C2" w:rsidR="00D468A6" w:rsidRDefault="00D468A6" w:rsidP="00D468A6">
      <w:pPr>
        <w:rPr>
          <w:lang w:val="en-US"/>
        </w:rPr>
      </w:pPr>
      <w:r>
        <w:rPr>
          <w:lang w:val="en-US"/>
        </w:rPr>
        <w:t xml:space="preserve">As a result, Endress+Hauser </w:t>
      </w:r>
      <w:r w:rsidR="00E87A9F">
        <w:rPr>
          <w:lang w:val="en-US"/>
        </w:rPr>
        <w:t>could</w:t>
      </w:r>
      <w:r>
        <w:rPr>
          <w:lang w:val="en-US"/>
        </w:rPr>
        <w:t xml:space="preserve"> not only build on the pre-</w:t>
      </w:r>
      <w:r w:rsidR="00E87A9F">
        <w:rPr>
          <w:lang w:val="en-US"/>
        </w:rPr>
        <w:t>Covid</w:t>
      </w:r>
      <w:r>
        <w:rPr>
          <w:lang w:val="en-US"/>
        </w:rPr>
        <w:t xml:space="preserve"> period but significantly improve key business metrics. Net sales rose 11.7 percent to 2.879 billion euros. The Group experienced dynamic </w:t>
      </w:r>
      <w:r w:rsidR="00E87A9F">
        <w:rPr>
          <w:lang w:val="en-US"/>
        </w:rPr>
        <w:t>growth</w:t>
      </w:r>
      <w:r w:rsidR="001945AD">
        <w:rPr>
          <w:lang w:val="en-US"/>
        </w:rPr>
        <w:t xml:space="preserve"> </w:t>
      </w:r>
      <w:r>
        <w:rPr>
          <w:lang w:val="en-US"/>
        </w:rPr>
        <w:t>in Asia and America and a solid performance</w:t>
      </w:r>
      <w:r w:rsidR="00E87A9F" w:rsidRPr="00E87A9F">
        <w:rPr>
          <w:lang w:val="en-US"/>
        </w:rPr>
        <w:t xml:space="preserve"> </w:t>
      </w:r>
      <w:r w:rsidR="00E87A9F">
        <w:rPr>
          <w:lang w:val="en-US"/>
        </w:rPr>
        <w:t>in Europe</w:t>
      </w:r>
      <w:r>
        <w:rPr>
          <w:lang w:val="en-US"/>
        </w:rPr>
        <w:t xml:space="preserve">. While Africa </w:t>
      </w:r>
      <w:r w:rsidR="001945AD">
        <w:rPr>
          <w:lang w:val="en-US"/>
        </w:rPr>
        <w:t>was up</w:t>
      </w:r>
      <w:r>
        <w:rPr>
          <w:lang w:val="en-US"/>
        </w:rPr>
        <w:t xml:space="preserve">, business in the Middle East, with its heavy dependence on the oil </w:t>
      </w:r>
      <w:r w:rsidR="004647E7">
        <w:rPr>
          <w:lang w:val="en-US"/>
        </w:rPr>
        <w:t>&amp;</w:t>
      </w:r>
      <w:r>
        <w:rPr>
          <w:lang w:val="en-US"/>
        </w:rPr>
        <w:t xml:space="preserve"> gas industry, suffered a decline. China extended its lead as the company’s strongest sales market, followed by the US and Germany.   </w:t>
      </w:r>
    </w:p>
    <w:p w14:paraId="0C86F717" w14:textId="24BEF782" w:rsidR="00D468A6" w:rsidRDefault="00D468A6" w:rsidP="00D468A6">
      <w:pPr>
        <w:rPr>
          <w:lang w:val="en-US"/>
        </w:rPr>
      </w:pPr>
      <w:r>
        <w:rPr>
          <w:lang w:val="en-US"/>
        </w:rPr>
        <w:t xml:space="preserve">Incoming orders were </w:t>
      </w:r>
      <w:r w:rsidR="00E87A9F">
        <w:rPr>
          <w:lang w:val="en-US"/>
        </w:rPr>
        <w:t>some</w:t>
      </w:r>
      <w:r>
        <w:rPr>
          <w:lang w:val="en-US"/>
        </w:rPr>
        <w:t xml:space="preserve"> 5 percentage points higher than sales growth. Behind this development </w:t>
      </w:r>
      <w:r w:rsidR="008B3983">
        <w:rPr>
          <w:lang w:val="en-US"/>
        </w:rPr>
        <w:t xml:space="preserve">the </w:t>
      </w:r>
      <w:r w:rsidR="007042C3">
        <w:rPr>
          <w:lang w:val="en-US"/>
        </w:rPr>
        <w:t xml:space="preserve">CEO </w:t>
      </w:r>
      <w:r>
        <w:rPr>
          <w:lang w:val="en-US"/>
        </w:rPr>
        <w:t>sees catch-up effects, as well as renewed demand in nearly all industries. Advanced analysis and industr</w:t>
      </w:r>
      <w:r w:rsidR="007042C3">
        <w:rPr>
          <w:lang w:val="en-US"/>
        </w:rPr>
        <w:t>i</w:t>
      </w:r>
      <w:r>
        <w:rPr>
          <w:lang w:val="en-US"/>
        </w:rPr>
        <w:t xml:space="preserve">al digitalization provided an impetus for the process instrumentation business. In the laboratory instrumentation business, which had been boosted by the demand for PCR diagnostics in 2020, the </w:t>
      </w:r>
      <w:proofErr w:type="spellStart"/>
      <w:r>
        <w:rPr>
          <w:lang w:val="en-US"/>
        </w:rPr>
        <w:t>Analytik</w:t>
      </w:r>
      <w:proofErr w:type="spellEnd"/>
      <w:r>
        <w:rPr>
          <w:lang w:val="en-US"/>
        </w:rPr>
        <w:t xml:space="preserve"> Jena subsidiary experienced strong growth through chemical analysis products.</w:t>
      </w:r>
    </w:p>
    <w:p w14:paraId="30C1E75A" w14:textId="447C150C" w:rsidR="00D468A6" w:rsidRPr="00AD1AEA" w:rsidRDefault="00D468A6" w:rsidP="00D468A6">
      <w:pPr>
        <w:pStyle w:val="TitelimText"/>
        <w:rPr>
          <w:lang w:val="en-US"/>
        </w:rPr>
      </w:pPr>
      <w:r>
        <w:rPr>
          <w:lang w:val="en-US"/>
        </w:rPr>
        <w:t xml:space="preserve">Vocational training </w:t>
      </w:r>
      <w:r w:rsidR="007042C3">
        <w:rPr>
          <w:lang w:val="en-US"/>
        </w:rPr>
        <w:t xml:space="preserve">campaign </w:t>
      </w:r>
      <w:r>
        <w:rPr>
          <w:lang w:val="en-US"/>
        </w:rPr>
        <w:t xml:space="preserve">and </w:t>
      </w:r>
      <w:r w:rsidR="007042C3">
        <w:rPr>
          <w:lang w:val="en-US"/>
        </w:rPr>
        <w:t xml:space="preserve">focus on </w:t>
      </w:r>
      <w:r>
        <w:rPr>
          <w:lang w:val="en-US"/>
        </w:rPr>
        <w:t xml:space="preserve">sustainability </w:t>
      </w:r>
    </w:p>
    <w:p w14:paraId="19D531CD" w14:textId="26572856" w:rsidR="00D468A6" w:rsidRDefault="00D468A6" w:rsidP="00D468A6">
      <w:pPr>
        <w:rPr>
          <w:lang w:val="en-US"/>
        </w:rPr>
      </w:pPr>
      <w:r>
        <w:rPr>
          <w:lang w:val="en-US"/>
        </w:rPr>
        <w:t>The family</w:t>
      </w:r>
      <w:r w:rsidR="008B3983">
        <w:rPr>
          <w:lang w:val="en-US"/>
        </w:rPr>
        <w:t>-</w:t>
      </w:r>
      <w:r w:rsidR="007042C3">
        <w:rPr>
          <w:lang w:val="en-US"/>
        </w:rPr>
        <w:t xml:space="preserve">owned </w:t>
      </w:r>
      <w:r>
        <w:rPr>
          <w:lang w:val="en-US"/>
        </w:rPr>
        <w:t xml:space="preserve">company had 15,117 employees </w:t>
      </w:r>
      <w:r w:rsidR="007042C3">
        <w:rPr>
          <w:lang w:val="en-US"/>
        </w:rPr>
        <w:t xml:space="preserve">worldwide </w:t>
      </w:r>
      <w:r>
        <w:rPr>
          <w:lang w:val="en-US"/>
        </w:rPr>
        <w:t xml:space="preserve">at the end of 2021, 663 more than </w:t>
      </w:r>
      <w:r w:rsidR="003B4EAD">
        <w:rPr>
          <w:lang w:val="en-US"/>
        </w:rPr>
        <w:t xml:space="preserve">the </w:t>
      </w:r>
      <w:r>
        <w:rPr>
          <w:lang w:val="en-US"/>
        </w:rPr>
        <w:t xml:space="preserve">year before. New jobs were created primarily in production. Nearly all apprentices were offered positions in the company upon completion of their training. Endress+Hauser wants to strengthen its commitment to vocational training and eventually double the </w:t>
      </w:r>
      <w:r w:rsidR="007042C3">
        <w:rPr>
          <w:lang w:val="en-US"/>
        </w:rPr>
        <w:t xml:space="preserve">number of apprentices, </w:t>
      </w:r>
      <w:proofErr w:type="gramStart"/>
      <w:r w:rsidR="007042C3">
        <w:rPr>
          <w:lang w:val="en-US"/>
        </w:rPr>
        <w:t>students</w:t>
      </w:r>
      <w:proofErr w:type="gramEnd"/>
      <w:r w:rsidR="007042C3">
        <w:rPr>
          <w:lang w:val="en-US"/>
        </w:rPr>
        <w:t xml:space="preserve"> and interns</w:t>
      </w:r>
      <w:r w:rsidR="00027798">
        <w:rPr>
          <w:lang w:val="en-US"/>
        </w:rPr>
        <w:t xml:space="preserve"> over the coming years.</w:t>
      </w:r>
      <w:r>
        <w:rPr>
          <w:lang w:val="en-US"/>
        </w:rPr>
        <w:t xml:space="preserve">  </w:t>
      </w:r>
    </w:p>
    <w:p w14:paraId="22E4519A" w14:textId="2AE5E665" w:rsidR="00D468A6" w:rsidRPr="00AD1AEA" w:rsidRDefault="00D468A6" w:rsidP="00D468A6">
      <w:pPr>
        <w:rPr>
          <w:lang w:val="en-US"/>
        </w:rPr>
      </w:pPr>
      <w:r>
        <w:rPr>
          <w:lang w:val="en-US"/>
        </w:rPr>
        <w:t xml:space="preserve">In the independent </w:t>
      </w:r>
      <w:proofErr w:type="spellStart"/>
      <w:r>
        <w:rPr>
          <w:lang w:val="en-US"/>
        </w:rPr>
        <w:t>EcoVadis</w:t>
      </w:r>
      <w:proofErr w:type="spellEnd"/>
      <w:r>
        <w:rPr>
          <w:lang w:val="en-US"/>
        </w:rPr>
        <w:t xml:space="preserve"> sustainability audit, Endress+Hauser scored 76 points, </w:t>
      </w:r>
      <w:r w:rsidR="003B4EAD">
        <w:rPr>
          <w:lang w:val="en-US"/>
        </w:rPr>
        <w:t xml:space="preserve">four </w:t>
      </w:r>
      <w:r>
        <w:rPr>
          <w:lang w:val="en-US"/>
        </w:rPr>
        <w:t>more than the previous year. That puts the company in the top percent</w:t>
      </w:r>
      <w:r w:rsidR="00E75BF1">
        <w:rPr>
          <w:lang w:val="en-US"/>
        </w:rPr>
        <w:t>ile</w:t>
      </w:r>
      <w:r>
        <w:rPr>
          <w:lang w:val="en-US"/>
        </w:rPr>
        <w:t xml:space="preserve"> of the comparison group. </w:t>
      </w:r>
      <w:r w:rsidR="00027798">
        <w:rPr>
          <w:lang w:val="en-US"/>
        </w:rPr>
        <w:t>In addition, t</w:t>
      </w:r>
      <w:r>
        <w:rPr>
          <w:lang w:val="en-US"/>
        </w:rPr>
        <w:t xml:space="preserve">he company </w:t>
      </w:r>
      <w:r w:rsidR="00027798">
        <w:rPr>
          <w:lang w:val="en-US"/>
        </w:rPr>
        <w:t xml:space="preserve">has </w:t>
      </w:r>
      <w:r>
        <w:rPr>
          <w:lang w:val="en-US"/>
        </w:rPr>
        <w:t>create</w:t>
      </w:r>
      <w:r w:rsidR="00027798">
        <w:rPr>
          <w:lang w:val="en-US"/>
        </w:rPr>
        <w:t>d</w:t>
      </w:r>
      <w:r>
        <w:rPr>
          <w:lang w:val="en-US"/>
        </w:rPr>
        <w:t xml:space="preserve"> the position of</w:t>
      </w:r>
      <w:r w:rsidR="00027798">
        <w:rPr>
          <w:lang w:val="en-US"/>
        </w:rPr>
        <w:t xml:space="preserve"> </w:t>
      </w:r>
      <w:r w:rsidR="00E75BF1">
        <w:rPr>
          <w:lang w:val="en-US"/>
        </w:rPr>
        <w:t>c</w:t>
      </w:r>
      <w:r w:rsidRPr="00AD1AEA">
        <w:rPr>
          <w:lang w:val="en-US"/>
        </w:rPr>
        <w:t>orporat</w:t>
      </w:r>
      <w:r>
        <w:rPr>
          <w:lang w:val="en-US"/>
        </w:rPr>
        <w:t xml:space="preserve">e </w:t>
      </w:r>
      <w:r w:rsidR="00E75BF1">
        <w:rPr>
          <w:lang w:val="en-US"/>
        </w:rPr>
        <w:t>s</w:t>
      </w:r>
      <w:r>
        <w:rPr>
          <w:lang w:val="en-US"/>
        </w:rPr>
        <w:t xml:space="preserve">ocial </w:t>
      </w:r>
      <w:r w:rsidR="00E75BF1">
        <w:rPr>
          <w:lang w:val="en-US"/>
        </w:rPr>
        <w:t>r</w:t>
      </w:r>
      <w:r>
        <w:rPr>
          <w:lang w:val="en-US"/>
        </w:rPr>
        <w:t xml:space="preserve">esponsibility </w:t>
      </w:r>
      <w:r w:rsidR="00E75BF1">
        <w:rPr>
          <w:lang w:val="en-US"/>
        </w:rPr>
        <w:t>o</w:t>
      </w:r>
      <w:r>
        <w:rPr>
          <w:lang w:val="en-US"/>
        </w:rPr>
        <w:t>fficer at Group level</w:t>
      </w:r>
      <w:r w:rsidR="00027798">
        <w:rPr>
          <w:lang w:val="en-US"/>
        </w:rPr>
        <w:t>. She</w:t>
      </w:r>
      <w:r>
        <w:rPr>
          <w:lang w:val="en-US"/>
        </w:rPr>
        <w:t xml:space="preserve"> will be responsible for further developing and driving forward </w:t>
      </w:r>
      <w:r w:rsidR="00027798">
        <w:rPr>
          <w:lang w:val="en-US"/>
        </w:rPr>
        <w:t xml:space="preserve">the </w:t>
      </w:r>
      <w:r>
        <w:rPr>
          <w:lang w:val="en-US"/>
        </w:rPr>
        <w:t>implementation of the sustainability strategy.</w:t>
      </w:r>
    </w:p>
    <w:p w14:paraId="2C1B4967" w14:textId="77777777" w:rsidR="00D468A6" w:rsidRPr="00AD1AEA" w:rsidRDefault="00D468A6" w:rsidP="00D468A6">
      <w:pPr>
        <w:pStyle w:val="TitelimText"/>
        <w:rPr>
          <w:lang w:val="en-US"/>
        </w:rPr>
      </w:pPr>
      <w:bookmarkStart w:id="0" w:name="_Hlk99294201"/>
      <w:r>
        <w:rPr>
          <w:lang w:val="en-US"/>
        </w:rPr>
        <w:t xml:space="preserve">Scores of innovations, extensive investments </w:t>
      </w:r>
    </w:p>
    <w:p w14:paraId="2DDBC0B2" w14:textId="77777777" w:rsidR="00D468A6" w:rsidRDefault="00D468A6" w:rsidP="00D468A6">
      <w:pPr>
        <w:ind w:right="-2"/>
        <w:rPr>
          <w:lang w:val="en-US"/>
        </w:rPr>
      </w:pPr>
      <w:r>
        <w:rPr>
          <w:lang w:val="en-US"/>
        </w:rPr>
        <w:t xml:space="preserve">Of the more than 70 product innovations introduced by the company last year, many are related to digitalization. In 2021 Endress+Hauser spent 213.4 million euros on research and development, </w:t>
      </w:r>
      <w:r>
        <w:rPr>
          <w:lang w:val="en-US"/>
        </w:rPr>
        <w:lastRenderedPageBreak/>
        <w:t>roughly 7.4 percent of sales and an increase of 9.4 percent over the prior year. 258 initial patent filings around the world testify to the Group’s strong spirit of innovation. The intellectual property portfolio currently encompasses 8,600 active patents and patent filings.</w:t>
      </w:r>
    </w:p>
    <w:p w14:paraId="627C430E" w14:textId="5ECE4E35" w:rsidR="00D468A6" w:rsidRPr="00AD1AEA" w:rsidRDefault="00D468A6" w:rsidP="00D468A6">
      <w:pPr>
        <w:rPr>
          <w:lang w:val="en-US"/>
        </w:rPr>
      </w:pPr>
      <w:r w:rsidRPr="00AD1AEA">
        <w:rPr>
          <w:lang w:val="en-US"/>
        </w:rPr>
        <w:t xml:space="preserve">Endress+Hauser </w:t>
      </w:r>
      <w:r w:rsidR="000D0D4C">
        <w:rPr>
          <w:lang w:val="en-US"/>
        </w:rPr>
        <w:t>invested</w:t>
      </w:r>
      <w:r>
        <w:rPr>
          <w:lang w:val="en-US"/>
        </w:rPr>
        <w:t xml:space="preserve"> 192.8 million euros in 2021 (6.4 percent less than 2020). </w:t>
      </w:r>
      <w:r w:rsidR="0092215B">
        <w:rPr>
          <w:lang w:val="en-US"/>
        </w:rPr>
        <w:t>Currently staff are moving into n</w:t>
      </w:r>
      <w:r>
        <w:rPr>
          <w:lang w:val="en-US"/>
        </w:rPr>
        <w:t xml:space="preserve">ew buildings in Reinach, Switzerland. Construction projects are still underway at production </w:t>
      </w:r>
      <w:r w:rsidR="000D0D4C">
        <w:rPr>
          <w:lang w:val="en-US"/>
        </w:rPr>
        <w:t>sites</w:t>
      </w:r>
      <w:r>
        <w:rPr>
          <w:lang w:val="en-US"/>
        </w:rPr>
        <w:t xml:space="preserve"> in </w:t>
      </w:r>
      <w:proofErr w:type="spellStart"/>
      <w:r>
        <w:rPr>
          <w:lang w:val="en-US"/>
        </w:rPr>
        <w:t>Gerlingen</w:t>
      </w:r>
      <w:proofErr w:type="spellEnd"/>
      <w:r>
        <w:rPr>
          <w:lang w:val="en-US"/>
        </w:rPr>
        <w:t xml:space="preserve"> and Waldheim, Germany and Aurangabad, India</w:t>
      </w:r>
      <w:r w:rsidRPr="00AD1AEA">
        <w:rPr>
          <w:lang w:val="en-US"/>
        </w:rPr>
        <w:t xml:space="preserve">. </w:t>
      </w:r>
      <w:r>
        <w:rPr>
          <w:lang w:val="en-US"/>
        </w:rPr>
        <w:t xml:space="preserve">The largest projects include an expansion of production facilities in Maulburg, Germany and Suzhou, China. </w:t>
      </w:r>
      <w:r w:rsidR="0092215B">
        <w:rPr>
          <w:lang w:val="en-US"/>
        </w:rPr>
        <w:t xml:space="preserve">Sales centers </w:t>
      </w:r>
      <w:r>
        <w:rPr>
          <w:lang w:val="en-US"/>
        </w:rPr>
        <w:t>in Mexico and Finland</w:t>
      </w:r>
      <w:r w:rsidR="0092215B">
        <w:rPr>
          <w:lang w:val="en-US"/>
        </w:rPr>
        <w:t xml:space="preserve"> will be constructing their own buildings, whereas </w:t>
      </w:r>
      <w:r w:rsidR="000D0D4C">
        <w:rPr>
          <w:lang w:val="en-US"/>
        </w:rPr>
        <w:t xml:space="preserve">the subsidiaries </w:t>
      </w:r>
      <w:r w:rsidR="0092215B">
        <w:rPr>
          <w:lang w:val="en-US"/>
        </w:rPr>
        <w:t xml:space="preserve">in Australia and Argentina will purchase </w:t>
      </w:r>
      <w:r w:rsidR="00244E7E">
        <w:rPr>
          <w:lang w:val="en-US"/>
        </w:rPr>
        <w:t>premises</w:t>
      </w:r>
      <w:r>
        <w:rPr>
          <w:lang w:val="en-US"/>
        </w:rPr>
        <w:t xml:space="preserve">. </w:t>
      </w:r>
    </w:p>
    <w:p w14:paraId="54255A7C" w14:textId="77777777" w:rsidR="00D468A6" w:rsidRPr="00AD1AEA" w:rsidRDefault="00D468A6" w:rsidP="00D468A6">
      <w:pPr>
        <w:pStyle w:val="TitelimText"/>
        <w:rPr>
          <w:lang w:val="en-US"/>
        </w:rPr>
      </w:pPr>
      <w:r>
        <w:rPr>
          <w:lang w:val="en-US"/>
        </w:rPr>
        <w:t>Above-average rise in profit</w:t>
      </w:r>
    </w:p>
    <w:bookmarkEnd w:id="0"/>
    <w:p w14:paraId="380D1E30" w14:textId="1EC7C858" w:rsidR="00D468A6" w:rsidRDefault="00D468A6" w:rsidP="00D468A6">
      <w:pPr>
        <w:rPr>
          <w:lang w:val="en-US"/>
        </w:rPr>
      </w:pPr>
      <w:r>
        <w:rPr>
          <w:lang w:val="en-US"/>
        </w:rPr>
        <w:t xml:space="preserve">Exchange rates had minimal impact in 2021 according to CFO </w:t>
      </w:r>
      <w:r w:rsidRPr="00AD1AEA">
        <w:rPr>
          <w:lang w:val="en-US"/>
        </w:rPr>
        <w:t>Dr Luc Schultheiss</w:t>
      </w:r>
      <w:r w:rsidR="000D0D4C">
        <w:rPr>
          <w:lang w:val="en-US"/>
        </w:rPr>
        <w:t>’ report</w:t>
      </w:r>
      <w:r w:rsidRPr="00AD1AEA">
        <w:rPr>
          <w:lang w:val="en-US"/>
        </w:rPr>
        <w:t xml:space="preserve">. </w:t>
      </w:r>
      <w:r>
        <w:rPr>
          <w:lang w:val="en-US"/>
        </w:rPr>
        <w:t>Depreciation of the euro decreased sales by half of a percentage point. While expenses for materials, logistics and personnel rose, costs for business travel, customer support and trade fairs remained under the level of previous years</w:t>
      </w:r>
      <w:r w:rsidR="006309A4">
        <w:rPr>
          <w:lang w:val="en-US"/>
        </w:rPr>
        <w:t>, owing to the coronavirus pandemic</w:t>
      </w:r>
      <w:r>
        <w:rPr>
          <w:lang w:val="en-US"/>
        </w:rPr>
        <w:t xml:space="preserve">. As a result, operating expenses grew </w:t>
      </w:r>
      <w:r w:rsidR="000D0D4C">
        <w:rPr>
          <w:lang w:val="en-US"/>
        </w:rPr>
        <w:t xml:space="preserve">below </w:t>
      </w:r>
      <w:r>
        <w:rPr>
          <w:lang w:val="en-US"/>
        </w:rPr>
        <w:t xml:space="preserve">average. </w:t>
      </w:r>
      <w:r w:rsidR="00172CB6">
        <w:rPr>
          <w:lang w:val="en-US"/>
        </w:rPr>
        <w:t>Operating profit</w:t>
      </w:r>
      <w:r>
        <w:rPr>
          <w:lang w:val="en-US"/>
        </w:rPr>
        <w:t xml:space="preserve"> (EBIT) increased 28.8 percent to 434 million euros. </w:t>
      </w:r>
    </w:p>
    <w:p w14:paraId="6A4BFACA" w14:textId="3F80D01A" w:rsidR="00D468A6" w:rsidRDefault="006309A4" w:rsidP="00D468A6">
      <w:pPr>
        <w:rPr>
          <w:lang w:val="en-US"/>
        </w:rPr>
      </w:pPr>
      <w:r w:rsidRPr="006309A4">
        <w:rPr>
          <w:lang w:val="en-US"/>
        </w:rPr>
        <w:t xml:space="preserve">Due in part to the fact that financial investments generated a </w:t>
      </w:r>
      <w:r>
        <w:rPr>
          <w:lang w:val="en-US"/>
        </w:rPr>
        <w:t xml:space="preserve">solid </w:t>
      </w:r>
      <w:r w:rsidRPr="006309A4">
        <w:rPr>
          <w:lang w:val="en-US"/>
        </w:rPr>
        <w:t xml:space="preserve">return last year, </w:t>
      </w:r>
      <w:r w:rsidR="00172CB6">
        <w:rPr>
          <w:lang w:val="en-US"/>
        </w:rPr>
        <w:t>profit</w:t>
      </w:r>
      <w:r w:rsidRPr="006309A4">
        <w:rPr>
          <w:lang w:val="en-US"/>
        </w:rPr>
        <w:t xml:space="preserve"> before taxes</w:t>
      </w:r>
      <w:r w:rsidR="00D468A6">
        <w:rPr>
          <w:lang w:val="en-US"/>
        </w:rPr>
        <w:t xml:space="preserve"> (EBT) improved 37.4 percent to 463.8 million euros. </w:t>
      </w:r>
      <w:bookmarkStart w:id="1" w:name="_Hlk99485366"/>
      <w:r w:rsidR="00D468A6">
        <w:rPr>
          <w:lang w:val="en-US"/>
        </w:rPr>
        <w:t xml:space="preserve">Return on sales (ROS) climbed </w:t>
      </w:r>
      <w:r w:rsidR="0067666D">
        <w:rPr>
          <w:lang w:val="en-US"/>
        </w:rPr>
        <w:t xml:space="preserve">three </w:t>
      </w:r>
      <w:r w:rsidR="00D468A6">
        <w:rPr>
          <w:lang w:val="en-US"/>
        </w:rPr>
        <w:t xml:space="preserve">points to 16.1 percent. </w:t>
      </w:r>
      <w:bookmarkEnd w:id="1"/>
      <w:r w:rsidR="00172CB6">
        <w:rPr>
          <w:lang w:val="en-US"/>
        </w:rPr>
        <w:t>Net income</w:t>
      </w:r>
      <w:r w:rsidR="00D468A6">
        <w:rPr>
          <w:lang w:val="en-US"/>
        </w:rPr>
        <w:t xml:space="preserve"> grew 40 percent to 356.8 million euros due to a lower tax rate. The equity ratio reached 79.1 percent, an increase of 2.1 percentage points. The family company has virtually no bank debt. </w:t>
      </w:r>
    </w:p>
    <w:p w14:paraId="7FE11209" w14:textId="3E9156BF" w:rsidR="00D468A6" w:rsidRPr="00AD1AEA" w:rsidRDefault="00066419" w:rsidP="00D468A6">
      <w:pPr>
        <w:pStyle w:val="TitelimText"/>
        <w:rPr>
          <w:lang w:val="en-US"/>
        </w:rPr>
      </w:pPr>
      <w:r>
        <w:rPr>
          <w:lang w:val="en-US"/>
        </w:rPr>
        <w:t xml:space="preserve">War in </w:t>
      </w:r>
      <w:r w:rsidR="00D468A6" w:rsidRPr="00AD1AEA">
        <w:rPr>
          <w:lang w:val="en-US"/>
        </w:rPr>
        <w:t>Ukraine</w:t>
      </w:r>
      <w:r w:rsidR="00D468A6">
        <w:rPr>
          <w:lang w:val="en-US"/>
        </w:rPr>
        <w:t xml:space="preserve"> overshadows outlook</w:t>
      </w:r>
    </w:p>
    <w:p w14:paraId="787DF0BB" w14:textId="2E8DE30D" w:rsidR="00D468A6" w:rsidRDefault="00D468A6" w:rsidP="00D468A6">
      <w:pPr>
        <w:rPr>
          <w:lang w:val="en-US"/>
        </w:rPr>
      </w:pPr>
      <w:r w:rsidRPr="00AD1AEA">
        <w:rPr>
          <w:lang w:val="en-US"/>
        </w:rPr>
        <w:t xml:space="preserve">Endress+Hauser </w:t>
      </w:r>
      <w:r>
        <w:rPr>
          <w:lang w:val="en-US"/>
        </w:rPr>
        <w:t>started the year with record</w:t>
      </w:r>
      <w:r w:rsidR="00066419">
        <w:rPr>
          <w:lang w:val="en-US"/>
        </w:rPr>
        <w:t>s in order backlog</w:t>
      </w:r>
      <w:r w:rsidR="008659F7">
        <w:rPr>
          <w:lang w:val="en-US"/>
        </w:rPr>
        <w:t>,</w:t>
      </w:r>
      <w:r w:rsidR="00066419">
        <w:rPr>
          <w:lang w:val="en-US"/>
        </w:rPr>
        <w:t xml:space="preserve"> </w:t>
      </w:r>
      <w:r>
        <w:rPr>
          <w:lang w:val="en-US"/>
        </w:rPr>
        <w:t xml:space="preserve">and incoming orders were above plan for the first quarter. Although the Group planned growth in the upper-single-digit range for 2022, </w:t>
      </w:r>
      <w:proofErr w:type="gramStart"/>
      <w:r>
        <w:rPr>
          <w:lang w:val="en-US"/>
        </w:rPr>
        <w:t>at the moment</w:t>
      </w:r>
      <w:proofErr w:type="gramEnd"/>
      <w:r>
        <w:rPr>
          <w:lang w:val="en-US"/>
        </w:rPr>
        <w:t xml:space="preserve"> it</w:t>
      </w:r>
      <w:r w:rsidR="008659F7">
        <w:rPr>
          <w:lang w:val="en-US"/>
        </w:rPr>
        <w:t xml:space="preserve"> is </w:t>
      </w:r>
      <w:r>
        <w:rPr>
          <w:lang w:val="en-US"/>
        </w:rPr>
        <w:t xml:space="preserve">uncertain whether this target is attainable. “Russia’s attack on Ukraine changed everything overnight,” said </w:t>
      </w:r>
      <w:r w:rsidRPr="00AD1AEA">
        <w:rPr>
          <w:lang w:val="en-US"/>
        </w:rPr>
        <w:t xml:space="preserve">Matthias Altendorf. </w:t>
      </w:r>
      <w:r>
        <w:rPr>
          <w:lang w:val="en-US"/>
        </w:rPr>
        <w:t>“This conflict is bringing suffering to millions of people and is impacting many companies at a time when the pandemic is far from over.”</w:t>
      </w:r>
    </w:p>
    <w:p w14:paraId="128933BE" w14:textId="3784BFF3" w:rsidR="00D468A6" w:rsidRDefault="00D468A6" w:rsidP="00D468A6">
      <w:pPr>
        <w:rPr>
          <w:lang w:val="en-US"/>
        </w:rPr>
      </w:pPr>
      <w:r w:rsidRPr="00AD1AEA">
        <w:rPr>
          <w:lang w:val="en-US"/>
        </w:rPr>
        <w:t xml:space="preserve">Endress+Hauser </w:t>
      </w:r>
      <w:r>
        <w:rPr>
          <w:lang w:val="en-US"/>
        </w:rPr>
        <w:t xml:space="preserve">stopped all deliveries to Russia at the beginning of the invasion. “We will adhere to the full scope of the sanctions,” emphasized the CEO. “At the same </w:t>
      </w:r>
      <w:proofErr w:type="gramStart"/>
      <w:r>
        <w:rPr>
          <w:lang w:val="en-US"/>
        </w:rPr>
        <w:t>time</w:t>
      </w:r>
      <w:proofErr w:type="gramEnd"/>
      <w:r>
        <w:rPr>
          <w:lang w:val="en-US"/>
        </w:rPr>
        <w:t xml:space="preserve"> we have a responsibility to our </w:t>
      </w:r>
      <w:r w:rsidR="008659F7">
        <w:rPr>
          <w:lang w:val="en-US"/>
        </w:rPr>
        <w:t xml:space="preserve">employees and customers </w:t>
      </w:r>
      <w:r>
        <w:rPr>
          <w:lang w:val="en-US"/>
        </w:rPr>
        <w:t>in Russia</w:t>
      </w:r>
      <w:r w:rsidR="0067666D">
        <w:rPr>
          <w:lang w:val="en-US"/>
        </w:rPr>
        <w:t>.</w:t>
      </w:r>
      <w:r>
        <w:rPr>
          <w:lang w:val="en-US"/>
        </w:rPr>
        <w:t xml:space="preserve">” The sales center in Russia employs </w:t>
      </w:r>
      <w:r w:rsidR="008659F7">
        <w:rPr>
          <w:lang w:val="en-US"/>
        </w:rPr>
        <w:t xml:space="preserve">182 </w:t>
      </w:r>
      <w:r>
        <w:rPr>
          <w:lang w:val="en-US"/>
        </w:rPr>
        <w:t xml:space="preserve">people. The Group wants to continue delivering to companies </w:t>
      </w:r>
      <w:r w:rsidR="008659F7">
        <w:rPr>
          <w:lang w:val="en-US"/>
        </w:rPr>
        <w:t>that supply civil society and are not subject to</w:t>
      </w:r>
      <w:r>
        <w:rPr>
          <w:lang w:val="en-US"/>
        </w:rPr>
        <w:t xml:space="preserve"> sanctions, such as those in the food</w:t>
      </w:r>
      <w:r w:rsidR="000D0D4C">
        <w:rPr>
          <w:lang w:val="en-US"/>
        </w:rPr>
        <w:t xml:space="preserve"> &amp; beverage</w:t>
      </w:r>
      <w:r>
        <w:rPr>
          <w:lang w:val="en-US"/>
        </w:rPr>
        <w:t xml:space="preserve">, life sciences and water &amp; wastewater industries. </w:t>
      </w:r>
    </w:p>
    <w:p w14:paraId="3492B29A" w14:textId="32F1CC9A" w:rsidR="00D468A6" w:rsidRPr="00AD1AEA" w:rsidRDefault="004C5E43" w:rsidP="00D468A6">
      <w:pPr>
        <w:pStyle w:val="TitelimText"/>
        <w:rPr>
          <w:lang w:val="en-US"/>
        </w:rPr>
      </w:pPr>
      <w:r>
        <w:rPr>
          <w:lang w:val="en-US"/>
        </w:rPr>
        <w:t>Strong community within the Group</w:t>
      </w:r>
    </w:p>
    <w:p w14:paraId="7ADA88B8" w14:textId="64A54312" w:rsidR="00D468A6" w:rsidRDefault="00D468A6" w:rsidP="00D468A6">
      <w:pPr>
        <w:rPr>
          <w:lang w:val="en-US"/>
        </w:rPr>
      </w:pPr>
      <w:r>
        <w:rPr>
          <w:lang w:val="en-US"/>
        </w:rPr>
        <w:t xml:space="preserve">“What’s important is not whether we </w:t>
      </w:r>
      <w:r w:rsidR="004C5E43">
        <w:rPr>
          <w:lang w:val="en-US"/>
        </w:rPr>
        <w:t>by a</w:t>
      </w:r>
      <w:r w:rsidR="00983D7F">
        <w:rPr>
          <w:lang w:val="en-US"/>
        </w:rPr>
        <w:t>ny</w:t>
      </w:r>
      <w:r w:rsidR="004C5E43">
        <w:rPr>
          <w:lang w:val="en-US"/>
        </w:rPr>
        <w:t xml:space="preserve"> means </w:t>
      </w:r>
      <w:r>
        <w:rPr>
          <w:lang w:val="en-US"/>
        </w:rPr>
        <w:t xml:space="preserve">reach our financial targets, but that we continue to provide our customers </w:t>
      </w:r>
      <w:r w:rsidR="00983D7F">
        <w:rPr>
          <w:lang w:val="en-US"/>
        </w:rPr>
        <w:t xml:space="preserve">with </w:t>
      </w:r>
      <w:r>
        <w:rPr>
          <w:lang w:val="en-US"/>
        </w:rPr>
        <w:t xml:space="preserve">the best possible support in this situation,” </w:t>
      </w:r>
      <w:r w:rsidR="004C5E43">
        <w:rPr>
          <w:lang w:val="en-US"/>
        </w:rPr>
        <w:t xml:space="preserve">emphasized </w:t>
      </w:r>
      <w:r w:rsidRPr="00AD1AEA">
        <w:rPr>
          <w:lang w:val="en-US"/>
        </w:rPr>
        <w:t>Dr Klaus Endress</w:t>
      </w:r>
      <w:r>
        <w:rPr>
          <w:lang w:val="en-US"/>
        </w:rPr>
        <w:t xml:space="preserve">, President of the Supervisory Board. The employees and management of the Group have the full trust of the </w:t>
      </w:r>
      <w:r w:rsidR="000D0D4C">
        <w:rPr>
          <w:lang w:val="en-US"/>
        </w:rPr>
        <w:t xml:space="preserve">Supervisory </w:t>
      </w:r>
      <w:r>
        <w:rPr>
          <w:lang w:val="en-US"/>
        </w:rPr>
        <w:t>Board and the shareholder family. “</w:t>
      </w:r>
      <w:r w:rsidR="00340348" w:rsidRPr="00340348">
        <w:rPr>
          <w:lang w:val="en-US"/>
        </w:rPr>
        <w:t>We will stand together in the company and be there for our employees.</w:t>
      </w:r>
      <w:r w:rsidR="00340348">
        <w:rPr>
          <w:lang w:val="en-US"/>
        </w:rPr>
        <w:t xml:space="preserve"> </w:t>
      </w:r>
      <w:r>
        <w:rPr>
          <w:lang w:val="en-US"/>
        </w:rPr>
        <w:t xml:space="preserve">Together, we will get through </w:t>
      </w:r>
      <w:r w:rsidR="00340348">
        <w:rPr>
          <w:lang w:val="en-US"/>
        </w:rPr>
        <w:t>these challenging times</w:t>
      </w:r>
      <w:r>
        <w:rPr>
          <w:lang w:val="en-US"/>
        </w:rPr>
        <w:t xml:space="preserve"> and continue to be a reliable partner</w:t>
      </w:r>
      <w:r w:rsidR="00340348">
        <w:rPr>
          <w:lang w:val="en-US"/>
        </w:rPr>
        <w:t xml:space="preserve"> for our customers</w:t>
      </w:r>
      <w:r>
        <w:rPr>
          <w:lang w:val="en-US"/>
        </w:rPr>
        <w:t>.”</w:t>
      </w:r>
    </w:p>
    <w:p w14:paraId="2CBC05B0" w14:textId="77777777" w:rsidR="00755A91" w:rsidRPr="00E233EC" w:rsidRDefault="00E66A33" w:rsidP="00400174">
      <w:pPr>
        <w:rPr>
          <w:lang w:val="en-US"/>
        </w:rPr>
      </w:pPr>
      <w:r w:rsidRPr="00E233EC">
        <w:rPr>
          <w:lang w:val="en-US"/>
        </w:rPr>
        <w:br w:type="page"/>
      </w:r>
    </w:p>
    <w:p w14:paraId="4432FABE" w14:textId="77777777" w:rsidR="00D468A6" w:rsidRPr="00C4046F" w:rsidRDefault="00D468A6" w:rsidP="00D468A6">
      <w:pPr>
        <w:rPr>
          <w:b/>
          <w:szCs w:val="22"/>
          <w:lang w:val="en-US"/>
        </w:rPr>
      </w:pPr>
      <w:r w:rsidRPr="00C4046F">
        <w:rPr>
          <w:b/>
          <w:szCs w:val="22"/>
          <w:lang w:val="en-US"/>
        </w:rPr>
        <w:lastRenderedPageBreak/>
        <w:t>The Endress+Hauser Group</w:t>
      </w:r>
    </w:p>
    <w:p w14:paraId="72CA21A3" w14:textId="77777777" w:rsidR="00D468A6" w:rsidRPr="0047683C" w:rsidRDefault="00D468A6" w:rsidP="00D468A6">
      <w:pPr>
        <w:rPr>
          <w:szCs w:val="22"/>
          <w:lang w:val="en-US"/>
        </w:rPr>
      </w:pPr>
      <w:r w:rsidRPr="00C4046F">
        <w:rPr>
          <w:szCs w:val="22"/>
          <w:lang w:val="en-US"/>
        </w:rPr>
        <w:t xml:space="preserve">Endress+Hauser is a global leader in measurement and automation technology for process and laboratory applications. The </w:t>
      </w:r>
      <w:r w:rsidRPr="0047683C">
        <w:rPr>
          <w:szCs w:val="22"/>
          <w:lang w:val="en-US"/>
        </w:rPr>
        <w:t xml:space="preserve">family company, headquartered in Reinach, Switzerland, achieved net sales of approximately 2.9 billion euros in 2021 with a total workforce of more than 15,000. </w:t>
      </w:r>
    </w:p>
    <w:p w14:paraId="4F796984" w14:textId="77777777" w:rsidR="00D468A6" w:rsidRPr="0047683C" w:rsidRDefault="00D468A6" w:rsidP="00D468A6">
      <w:pPr>
        <w:rPr>
          <w:szCs w:val="22"/>
          <w:lang w:val="en-US"/>
        </w:rPr>
      </w:pPr>
      <w:r w:rsidRPr="0047683C">
        <w:rPr>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7FD1DE2B" w14:textId="77777777" w:rsidR="00D468A6" w:rsidRPr="0047683C" w:rsidRDefault="00D468A6" w:rsidP="00D468A6">
      <w:pPr>
        <w:rPr>
          <w:szCs w:val="22"/>
          <w:lang w:val="en-US"/>
        </w:rPr>
      </w:pPr>
      <w:r w:rsidRPr="0047683C">
        <w:rPr>
          <w:szCs w:val="22"/>
          <w:lang w:val="en-US"/>
        </w:rPr>
        <w:t>Endress+Hauser is a reliable partner worldwide. Its own sales companies in more than 50 countries as well as representatives in another 70 countries ensure competent support. Production facilities on four continents manufacture quickly and flexibly to the highest quality standards.</w:t>
      </w:r>
    </w:p>
    <w:p w14:paraId="31450312" w14:textId="77777777" w:rsidR="00D468A6" w:rsidRPr="00C4046F" w:rsidRDefault="00D468A6" w:rsidP="00D468A6">
      <w:pPr>
        <w:rPr>
          <w:szCs w:val="22"/>
          <w:lang w:val="en-US"/>
        </w:rPr>
      </w:pPr>
      <w:r w:rsidRPr="0047683C">
        <w:rPr>
          <w:noProof/>
          <w:lang w:val="en-US"/>
        </w:rPr>
        <w:t>Endress+Hauser was founded in 1953 by Georg H Endress and Ludwig Hauser. Ever since</w:t>
      </w:r>
      <w:r w:rsidRPr="0047683C">
        <w:rPr>
          <w:szCs w:val="22"/>
          <w:lang w:val="en-US"/>
        </w:rPr>
        <w:t>, the company has been pushing ahead with the development and use of innovative technologies, now helping to shape the industry’s digital transformation. 8,600 patents and applications protect the Group’s intellectual property.</w:t>
      </w:r>
    </w:p>
    <w:p w14:paraId="3F938F4C" w14:textId="77777777" w:rsidR="00D468A6" w:rsidRPr="00C4046F" w:rsidRDefault="00D468A6" w:rsidP="00D468A6">
      <w:pPr>
        <w:rPr>
          <w:noProof/>
          <w:lang w:val="en-US"/>
        </w:rPr>
      </w:pPr>
      <w:r w:rsidRPr="00C4046F">
        <w:rPr>
          <w:noProof/>
          <w:lang w:val="en-US"/>
        </w:rPr>
        <w:t xml:space="preserve">For further information, please visit </w:t>
      </w:r>
      <w:r w:rsidRPr="00C4046F">
        <w:rPr>
          <w:noProof/>
          <w:u w:val="single"/>
          <w:lang w:val="en-US"/>
        </w:rPr>
        <w:t>www.endress.com/media-center</w:t>
      </w:r>
      <w:r w:rsidRPr="00C4046F">
        <w:rPr>
          <w:noProof/>
          <w:lang w:val="en-US"/>
        </w:rPr>
        <w:t xml:space="preserve"> or </w:t>
      </w:r>
      <w:r w:rsidRPr="00C4046F">
        <w:rPr>
          <w:noProof/>
          <w:u w:val="single"/>
          <w:lang w:val="en-US"/>
        </w:rPr>
        <w:t>www.endress.com</w:t>
      </w:r>
    </w:p>
    <w:p w14:paraId="1AED3492" w14:textId="77777777" w:rsidR="00D468A6" w:rsidRPr="00C4046F" w:rsidRDefault="00D468A6" w:rsidP="00D468A6">
      <w:pPr>
        <w:rPr>
          <w:lang w:val="en-US"/>
        </w:rPr>
      </w:pPr>
    </w:p>
    <w:p w14:paraId="19069657" w14:textId="77777777" w:rsidR="00D468A6" w:rsidRPr="00C4046F" w:rsidRDefault="00D468A6" w:rsidP="00D468A6">
      <w:pPr>
        <w:pStyle w:val="Texttitle"/>
      </w:pPr>
      <w:r w:rsidRPr="00C4046F">
        <w:t>Contact</w:t>
      </w:r>
    </w:p>
    <w:p w14:paraId="2CC23E28" w14:textId="77777777" w:rsidR="00D468A6" w:rsidRPr="00C4046F" w:rsidRDefault="00D468A6" w:rsidP="00D468A6">
      <w:pPr>
        <w:tabs>
          <w:tab w:val="left" w:pos="4820"/>
          <w:tab w:val="left" w:pos="5529"/>
        </w:tabs>
        <w:rPr>
          <w:noProof/>
          <w:lang w:val="en-US"/>
        </w:rPr>
      </w:pPr>
      <w:r w:rsidRPr="00C4046F">
        <w:rPr>
          <w:lang w:val="en-US"/>
        </w:rPr>
        <w:t>Martin Raab</w:t>
      </w:r>
      <w:r w:rsidRPr="00C4046F">
        <w:rPr>
          <w:lang w:val="en-US"/>
        </w:rPr>
        <w:tab/>
        <w:t>Email</w:t>
      </w:r>
      <w:r w:rsidRPr="00C4046F">
        <w:rPr>
          <w:lang w:val="en-US"/>
        </w:rPr>
        <w:tab/>
        <w:t>martin.raab@endress.com</w:t>
      </w:r>
      <w:r w:rsidRPr="00C4046F">
        <w:rPr>
          <w:lang w:val="en-US"/>
        </w:rPr>
        <w:br/>
        <w:t>Group Media Spokesperson</w:t>
      </w:r>
      <w:r w:rsidRPr="00C4046F">
        <w:rPr>
          <w:lang w:val="en-US"/>
        </w:rPr>
        <w:tab/>
        <w:t>Phone</w:t>
      </w:r>
      <w:r w:rsidRPr="00C4046F">
        <w:rPr>
          <w:lang w:val="en-US"/>
        </w:rPr>
        <w:tab/>
        <w:t>+41 61 715 7722</w:t>
      </w:r>
      <w:r w:rsidRPr="00C4046F">
        <w:rPr>
          <w:lang w:val="en-US"/>
        </w:rPr>
        <w:br/>
      </w:r>
      <w:r w:rsidRPr="00C4046F">
        <w:rPr>
          <w:noProof/>
          <w:lang w:val="en-US"/>
        </w:rPr>
        <w:t>Endress+Hauser AG</w:t>
      </w:r>
      <w:r w:rsidRPr="00C4046F">
        <w:rPr>
          <w:noProof/>
          <w:lang w:val="en-US"/>
        </w:rPr>
        <w:tab/>
        <w:t>Fax</w:t>
      </w:r>
      <w:r w:rsidRPr="00C4046F">
        <w:rPr>
          <w:noProof/>
          <w:lang w:val="en-US"/>
        </w:rPr>
        <w:tab/>
        <w:t>+41 61 715 2888</w:t>
      </w:r>
      <w:r w:rsidRPr="00C4046F">
        <w:rPr>
          <w:noProof/>
          <w:lang w:val="en-US"/>
        </w:rPr>
        <w:br/>
        <w:t>Kägenstrasse 2</w:t>
      </w:r>
      <w:r w:rsidRPr="00C4046F">
        <w:rPr>
          <w:noProof/>
          <w:lang w:val="en-US"/>
        </w:rPr>
        <w:br/>
        <w:t>4153 Reinach BL</w:t>
      </w:r>
      <w:r w:rsidRPr="00C4046F">
        <w:rPr>
          <w:noProof/>
          <w:lang w:val="en-US"/>
        </w:rPr>
        <w:br/>
        <w:t>Switzerland</w:t>
      </w:r>
    </w:p>
    <w:p w14:paraId="32D74100" w14:textId="77777777" w:rsidR="00D468A6" w:rsidRPr="00EC4EC9" w:rsidRDefault="00D468A6" w:rsidP="00D468A6">
      <w:pPr>
        <w:pStyle w:val="StandardWeb"/>
        <w:spacing w:before="0" w:beforeAutospacing="0" w:after="280" w:afterAutospacing="0" w:line="280" w:lineRule="atLeast"/>
        <w:rPr>
          <w:rFonts w:ascii="E+H Serif" w:eastAsiaTheme="minorHAnsi" w:hAnsi="E+H Serif" w:cs="Arial"/>
          <w:bCs/>
          <w:color w:val="000000"/>
          <w:sz w:val="22"/>
          <w:szCs w:val="22"/>
          <w:lang w:val="de-DE" w:eastAsia="en-US"/>
        </w:rPr>
      </w:pPr>
    </w:p>
    <w:p w14:paraId="06E566E2" w14:textId="77777777" w:rsidR="00DD2EB7" w:rsidRPr="00E233EC" w:rsidRDefault="00DD2EB7" w:rsidP="00D468A6">
      <w:pPr>
        <w:pStyle w:val="TitelimText"/>
        <w:rPr>
          <w:lang w:val="en-US"/>
        </w:rPr>
      </w:pPr>
    </w:p>
    <w:sectPr w:rsidR="00DD2EB7" w:rsidRPr="00E233EC" w:rsidSect="00E233CD">
      <w:headerReference w:type="default" r:id="rId10"/>
      <w:footerReference w:type="default" r:id="rId11"/>
      <w:headerReference w:type="first" r:id="rId12"/>
      <w:footerReference w:type="first" r:id="rId13"/>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962F6" w14:textId="77777777" w:rsidR="00EB1FC3" w:rsidRDefault="00EB1FC3" w:rsidP="00380AC8">
      <w:pPr>
        <w:spacing w:after="0" w:line="240" w:lineRule="auto"/>
      </w:pPr>
      <w:r>
        <w:separator/>
      </w:r>
    </w:p>
  </w:endnote>
  <w:endnote w:type="continuationSeparator" w:id="0">
    <w:p w14:paraId="587FE73C" w14:textId="77777777" w:rsidR="00EB1FC3" w:rsidRDefault="00EB1FC3"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934510806"/>
      <w:docPartObj>
        <w:docPartGallery w:val="Page Numbers (Bottom of Page)"/>
        <w:docPartUnique/>
      </w:docPartObj>
    </w:sdtPr>
    <w:sdtEndPr/>
    <w:sdtContent>
      <w:p w14:paraId="6D27EF3E" w14:textId="77777777" w:rsidR="00895409" w:rsidRPr="008274A8" w:rsidRDefault="00340348" w:rsidP="00C27B1F">
        <w:pPr>
          <w:pStyle w:val="Fuzeile"/>
          <w:spacing w:after="0"/>
          <w:jc w:val="right"/>
          <w:rPr>
            <w:sz w:val="16"/>
            <w:szCs w:val="16"/>
          </w:rPr>
        </w:pPr>
        <w:r>
          <w:rPr>
            <w:noProof/>
            <w:sz w:val="16"/>
            <w:szCs w:val="16"/>
          </w:rPr>
          <w:t>1</w:t>
        </w:r>
        <w:r w:rsidR="00895409" w:rsidRPr="008274A8">
          <w:rPr>
            <w:sz w:val="16"/>
            <w:szCs w:val="16"/>
          </w:rPr>
          <w:t>/</w:t>
        </w:r>
        <w:r w:rsidRPr="00340348">
          <w:rPr>
            <w:noProof/>
            <w:sz w:val="16"/>
            <w:szCs w:val="16"/>
          </w:rPr>
          <w:t>3</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95FC2" w14:textId="77777777" w:rsidR="00895409" w:rsidRDefault="00895409"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5D438" w14:textId="77777777" w:rsidR="00EB1FC3" w:rsidRDefault="00EB1FC3" w:rsidP="00380AC8">
      <w:pPr>
        <w:spacing w:after="0" w:line="240" w:lineRule="auto"/>
      </w:pPr>
      <w:r>
        <w:separator/>
      </w:r>
    </w:p>
  </w:footnote>
  <w:footnote w:type="continuationSeparator" w:id="0">
    <w:p w14:paraId="1742FE1F" w14:textId="77777777" w:rsidR="00EB1FC3" w:rsidRDefault="00EB1FC3"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895409" w:rsidRPr="00F023F2" w14:paraId="6788A2D1" w14:textId="77777777" w:rsidTr="00D84A90">
      <w:trPr>
        <w:cantSplit/>
        <w:trHeight w:hRule="exact" w:val="936"/>
      </w:trPr>
      <w:tc>
        <w:tcPr>
          <w:tcW w:w="0" w:type="auto"/>
          <w:tcBorders>
            <w:bottom w:val="single" w:sz="4" w:space="0" w:color="auto"/>
          </w:tcBorders>
        </w:tcPr>
        <w:p w14:paraId="7E93DFC0" w14:textId="77777777" w:rsidR="00895409" w:rsidRDefault="006A44DA" w:rsidP="00C27B1F">
          <w:pPr>
            <w:pStyle w:val="DokumententypDatum"/>
          </w:pPr>
          <w:r>
            <w:t>Press</w:t>
          </w:r>
          <w:r w:rsidR="008E5D5A">
            <w:t xml:space="preserve"> release</w:t>
          </w:r>
        </w:p>
        <w:p w14:paraId="09FBC1C3" w14:textId="77777777" w:rsidR="00895409" w:rsidRPr="00F023F2" w:rsidRDefault="001358B4" w:rsidP="001A6C60">
          <w:pPr>
            <w:pStyle w:val="DokumententypDatum"/>
            <w:rPr>
              <w:lang w:val="en-US"/>
            </w:rPr>
          </w:pPr>
          <w:r>
            <w:rPr>
              <w:lang w:val="de-CH"/>
            </w:rPr>
            <w:t>5</w:t>
          </w:r>
          <w:r w:rsidR="00895409">
            <w:rPr>
              <w:lang w:val="de-CH"/>
            </w:rPr>
            <w:t xml:space="preserve"> </w:t>
          </w:r>
          <w:r>
            <w:rPr>
              <w:lang w:val="de-CH"/>
            </w:rPr>
            <w:t>April 2022</w:t>
          </w:r>
        </w:p>
      </w:tc>
      <w:sdt>
        <w:sdtPr>
          <w:alias w:val="Logo"/>
          <w:tag w:val="Logo"/>
          <w:id w:val="-225680390"/>
        </w:sdtPr>
        <w:sdtEndPr/>
        <w:sdtContent>
          <w:tc>
            <w:tcPr>
              <w:tcW w:w="3780" w:type="dxa"/>
              <w:tcBorders>
                <w:bottom w:val="single" w:sz="4" w:space="0" w:color="auto"/>
              </w:tcBorders>
            </w:tcPr>
            <w:p w14:paraId="1A4516CE" w14:textId="77777777" w:rsidR="00895409" w:rsidRPr="00F023F2" w:rsidRDefault="00895409" w:rsidP="00216D8F">
              <w:pPr>
                <w:pStyle w:val="Kopfzeile"/>
                <w:jc w:val="right"/>
              </w:pPr>
              <w:r w:rsidRPr="00F023F2">
                <w:rPr>
                  <w:noProof/>
                  <w:lang w:eastAsia="de-DE"/>
                </w:rPr>
                <w:drawing>
                  <wp:inline distT="0" distB="0" distL="0" distR="0" wp14:anchorId="3779D1FB" wp14:editId="57795496">
                    <wp:extent cx="2221200" cy="450000"/>
                    <wp:effectExtent l="0" t="0" r="0" b="7620"/>
                    <wp:docPr id="1"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7FDB1ECA" w14:textId="77777777" w:rsidR="00895409" w:rsidRPr="006962C9" w:rsidRDefault="00895409"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EDD1C" w14:textId="77777777" w:rsidR="00895409" w:rsidRPr="00F023F2" w:rsidRDefault="00895409" w:rsidP="00F023F2">
    <w:pPr>
      <w:pStyle w:val="Kopfzeile"/>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85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25E"/>
    <w:rsid w:val="000009EE"/>
    <w:rsid w:val="00004456"/>
    <w:rsid w:val="00006B56"/>
    <w:rsid w:val="0001414F"/>
    <w:rsid w:val="00025DDF"/>
    <w:rsid w:val="00027798"/>
    <w:rsid w:val="0003434E"/>
    <w:rsid w:val="00050BBC"/>
    <w:rsid w:val="0005477E"/>
    <w:rsid w:val="00066419"/>
    <w:rsid w:val="00066668"/>
    <w:rsid w:val="00070F29"/>
    <w:rsid w:val="00074E71"/>
    <w:rsid w:val="000820CC"/>
    <w:rsid w:val="000867DC"/>
    <w:rsid w:val="00086FE8"/>
    <w:rsid w:val="0009144A"/>
    <w:rsid w:val="00092FCC"/>
    <w:rsid w:val="00093B94"/>
    <w:rsid w:val="000A0F9B"/>
    <w:rsid w:val="000A44B4"/>
    <w:rsid w:val="000A7220"/>
    <w:rsid w:val="000A77D4"/>
    <w:rsid w:val="000B110C"/>
    <w:rsid w:val="000B6313"/>
    <w:rsid w:val="000C6BB8"/>
    <w:rsid w:val="000D0D4C"/>
    <w:rsid w:val="000D305E"/>
    <w:rsid w:val="000D4777"/>
    <w:rsid w:val="000D5C45"/>
    <w:rsid w:val="000F2506"/>
    <w:rsid w:val="000F6613"/>
    <w:rsid w:val="000F744E"/>
    <w:rsid w:val="001109FE"/>
    <w:rsid w:val="001309C8"/>
    <w:rsid w:val="00133267"/>
    <w:rsid w:val="001358B4"/>
    <w:rsid w:val="00135D0C"/>
    <w:rsid w:val="001376EC"/>
    <w:rsid w:val="00155CE3"/>
    <w:rsid w:val="00157519"/>
    <w:rsid w:val="0016103D"/>
    <w:rsid w:val="0016372B"/>
    <w:rsid w:val="00172CB6"/>
    <w:rsid w:val="00181C14"/>
    <w:rsid w:val="00185B35"/>
    <w:rsid w:val="001866A7"/>
    <w:rsid w:val="001945AD"/>
    <w:rsid w:val="001A0596"/>
    <w:rsid w:val="001A6C60"/>
    <w:rsid w:val="001A7456"/>
    <w:rsid w:val="001B6377"/>
    <w:rsid w:val="001C19FA"/>
    <w:rsid w:val="001D2A0C"/>
    <w:rsid w:val="001D4062"/>
    <w:rsid w:val="001D7B77"/>
    <w:rsid w:val="0020796A"/>
    <w:rsid w:val="0021109E"/>
    <w:rsid w:val="00216D8F"/>
    <w:rsid w:val="00221919"/>
    <w:rsid w:val="0023640E"/>
    <w:rsid w:val="00243CFB"/>
    <w:rsid w:val="00244E7E"/>
    <w:rsid w:val="002525A2"/>
    <w:rsid w:val="00266971"/>
    <w:rsid w:val="00277440"/>
    <w:rsid w:val="00292770"/>
    <w:rsid w:val="00295996"/>
    <w:rsid w:val="00295BEF"/>
    <w:rsid w:val="00296D64"/>
    <w:rsid w:val="00297D63"/>
    <w:rsid w:val="002D1513"/>
    <w:rsid w:val="002D4710"/>
    <w:rsid w:val="002E71CE"/>
    <w:rsid w:val="00300C82"/>
    <w:rsid w:val="00301905"/>
    <w:rsid w:val="00303E36"/>
    <w:rsid w:val="00304A97"/>
    <w:rsid w:val="00313826"/>
    <w:rsid w:val="00316F42"/>
    <w:rsid w:val="00320CF9"/>
    <w:rsid w:val="00323622"/>
    <w:rsid w:val="00323F55"/>
    <w:rsid w:val="00340348"/>
    <w:rsid w:val="00357932"/>
    <w:rsid w:val="00372479"/>
    <w:rsid w:val="00380AC8"/>
    <w:rsid w:val="003824CD"/>
    <w:rsid w:val="00392A3C"/>
    <w:rsid w:val="00396340"/>
    <w:rsid w:val="003A17BA"/>
    <w:rsid w:val="003B17FC"/>
    <w:rsid w:val="003B4636"/>
    <w:rsid w:val="003B4EAD"/>
    <w:rsid w:val="003C012B"/>
    <w:rsid w:val="003C576A"/>
    <w:rsid w:val="003D3413"/>
    <w:rsid w:val="003D784D"/>
    <w:rsid w:val="003F3C9C"/>
    <w:rsid w:val="00400174"/>
    <w:rsid w:val="00405532"/>
    <w:rsid w:val="00414710"/>
    <w:rsid w:val="0041765A"/>
    <w:rsid w:val="004176D9"/>
    <w:rsid w:val="00417D7C"/>
    <w:rsid w:val="0045534B"/>
    <w:rsid w:val="0046418F"/>
    <w:rsid w:val="004647E7"/>
    <w:rsid w:val="00464B30"/>
    <w:rsid w:val="0047197A"/>
    <w:rsid w:val="004726CE"/>
    <w:rsid w:val="00474DAE"/>
    <w:rsid w:val="004751A7"/>
    <w:rsid w:val="00493590"/>
    <w:rsid w:val="004A13E5"/>
    <w:rsid w:val="004A717A"/>
    <w:rsid w:val="004B39C6"/>
    <w:rsid w:val="004B5467"/>
    <w:rsid w:val="004B5D29"/>
    <w:rsid w:val="004C4B88"/>
    <w:rsid w:val="004C5E43"/>
    <w:rsid w:val="004C7F16"/>
    <w:rsid w:val="004E1B6E"/>
    <w:rsid w:val="004F4A23"/>
    <w:rsid w:val="004F6FC5"/>
    <w:rsid w:val="0050124C"/>
    <w:rsid w:val="00502B2D"/>
    <w:rsid w:val="00503774"/>
    <w:rsid w:val="00505E9A"/>
    <w:rsid w:val="0050689C"/>
    <w:rsid w:val="005073BC"/>
    <w:rsid w:val="00512094"/>
    <w:rsid w:val="005143BF"/>
    <w:rsid w:val="005537A5"/>
    <w:rsid w:val="00553C89"/>
    <w:rsid w:val="0056492C"/>
    <w:rsid w:val="00595370"/>
    <w:rsid w:val="005971B7"/>
    <w:rsid w:val="005A281D"/>
    <w:rsid w:val="005A43F0"/>
    <w:rsid w:val="005B0FA6"/>
    <w:rsid w:val="005C6C3F"/>
    <w:rsid w:val="005D1C54"/>
    <w:rsid w:val="005D5A54"/>
    <w:rsid w:val="005F2787"/>
    <w:rsid w:val="005F6CA4"/>
    <w:rsid w:val="006115B2"/>
    <w:rsid w:val="00617C70"/>
    <w:rsid w:val="00623C3A"/>
    <w:rsid w:val="00625E16"/>
    <w:rsid w:val="00627CEA"/>
    <w:rsid w:val="006309A4"/>
    <w:rsid w:val="00642B54"/>
    <w:rsid w:val="0064304B"/>
    <w:rsid w:val="00652501"/>
    <w:rsid w:val="006527DE"/>
    <w:rsid w:val="00657017"/>
    <w:rsid w:val="00663732"/>
    <w:rsid w:val="0067666D"/>
    <w:rsid w:val="00683FAF"/>
    <w:rsid w:val="00690761"/>
    <w:rsid w:val="00690ED9"/>
    <w:rsid w:val="006962C9"/>
    <w:rsid w:val="006A30EA"/>
    <w:rsid w:val="006A44DA"/>
    <w:rsid w:val="006A6C49"/>
    <w:rsid w:val="006B5E1B"/>
    <w:rsid w:val="006B6BCE"/>
    <w:rsid w:val="006C3037"/>
    <w:rsid w:val="006E5420"/>
    <w:rsid w:val="00702368"/>
    <w:rsid w:val="007042C3"/>
    <w:rsid w:val="007115E3"/>
    <w:rsid w:val="007130C8"/>
    <w:rsid w:val="00714493"/>
    <w:rsid w:val="0072430C"/>
    <w:rsid w:val="00734CA4"/>
    <w:rsid w:val="007379C7"/>
    <w:rsid w:val="00737B4D"/>
    <w:rsid w:val="00755A91"/>
    <w:rsid w:val="007579D4"/>
    <w:rsid w:val="00761816"/>
    <w:rsid w:val="0076532A"/>
    <w:rsid w:val="0076594F"/>
    <w:rsid w:val="007668B7"/>
    <w:rsid w:val="0077116B"/>
    <w:rsid w:val="007728E3"/>
    <w:rsid w:val="007736FB"/>
    <w:rsid w:val="00782DFD"/>
    <w:rsid w:val="007852D8"/>
    <w:rsid w:val="007919B8"/>
    <w:rsid w:val="007928B1"/>
    <w:rsid w:val="00793740"/>
    <w:rsid w:val="007B15F8"/>
    <w:rsid w:val="007C2480"/>
    <w:rsid w:val="007D0775"/>
    <w:rsid w:val="007D746F"/>
    <w:rsid w:val="007E692F"/>
    <w:rsid w:val="007F76BE"/>
    <w:rsid w:val="008141C6"/>
    <w:rsid w:val="008274A8"/>
    <w:rsid w:val="00846AFB"/>
    <w:rsid w:val="008533E6"/>
    <w:rsid w:val="00861A3B"/>
    <w:rsid w:val="00862FB6"/>
    <w:rsid w:val="008659F7"/>
    <w:rsid w:val="00866F02"/>
    <w:rsid w:val="00876B90"/>
    <w:rsid w:val="00877C69"/>
    <w:rsid w:val="00884946"/>
    <w:rsid w:val="00893175"/>
    <w:rsid w:val="00895409"/>
    <w:rsid w:val="008979FA"/>
    <w:rsid w:val="008A57AD"/>
    <w:rsid w:val="008A6DF6"/>
    <w:rsid w:val="008B3983"/>
    <w:rsid w:val="008C56B8"/>
    <w:rsid w:val="008E3E91"/>
    <w:rsid w:val="008E4ECD"/>
    <w:rsid w:val="008E5D5A"/>
    <w:rsid w:val="008F0E8C"/>
    <w:rsid w:val="008F2971"/>
    <w:rsid w:val="00905ED6"/>
    <w:rsid w:val="0092021F"/>
    <w:rsid w:val="0092215B"/>
    <w:rsid w:val="00923F7A"/>
    <w:rsid w:val="009261F2"/>
    <w:rsid w:val="00931664"/>
    <w:rsid w:val="0093550C"/>
    <w:rsid w:val="00936473"/>
    <w:rsid w:val="009436F2"/>
    <w:rsid w:val="00947C8C"/>
    <w:rsid w:val="009506EE"/>
    <w:rsid w:val="009517B6"/>
    <w:rsid w:val="00965A9E"/>
    <w:rsid w:val="00980526"/>
    <w:rsid w:val="00983D7F"/>
    <w:rsid w:val="00986F9F"/>
    <w:rsid w:val="00991F9D"/>
    <w:rsid w:val="009A4B87"/>
    <w:rsid w:val="009A6784"/>
    <w:rsid w:val="009B2C73"/>
    <w:rsid w:val="009B4093"/>
    <w:rsid w:val="009C1855"/>
    <w:rsid w:val="009C4353"/>
    <w:rsid w:val="009C7261"/>
    <w:rsid w:val="00A01B5A"/>
    <w:rsid w:val="00A234F7"/>
    <w:rsid w:val="00A26724"/>
    <w:rsid w:val="00A32639"/>
    <w:rsid w:val="00A53DFD"/>
    <w:rsid w:val="00A53F52"/>
    <w:rsid w:val="00A82D96"/>
    <w:rsid w:val="00A82DDE"/>
    <w:rsid w:val="00A9248C"/>
    <w:rsid w:val="00A927F7"/>
    <w:rsid w:val="00A961AA"/>
    <w:rsid w:val="00AA3AF5"/>
    <w:rsid w:val="00AA618D"/>
    <w:rsid w:val="00AB0CFF"/>
    <w:rsid w:val="00AB1A9F"/>
    <w:rsid w:val="00B03D01"/>
    <w:rsid w:val="00B06675"/>
    <w:rsid w:val="00B0795C"/>
    <w:rsid w:val="00B07CE3"/>
    <w:rsid w:val="00B12085"/>
    <w:rsid w:val="00B16B19"/>
    <w:rsid w:val="00B2271C"/>
    <w:rsid w:val="00B51D4E"/>
    <w:rsid w:val="00B63108"/>
    <w:rsid w:val="00B64CDF"/>
    <w:rsid w:val="00B67AD1"/>
    <w:rsid w:val="00B827D8"/>
    <w:rsid w:val="00B85584"/>
    <w:rsid w:val="00B9053B"/>
    <w:rsid w:val="00BB039D"/>
    <w:rsid w:val="00BB7B14"/>
    <w:rsid w:val="00BC2399"/>
    <w:rsid w:val="00BD3532"/>
    <w:rsid w:val="00BD4AA4"/>
    <w:rsid w:val="00BE1F10"/>
    <w:rsid w:val="00BE461F"/>
    <w:rsid w:val="00BE737F"/>
    <w:rsid w:val="00BF399F"/>
    <w:rsid w:val="00C05656"/>
    <w:rsid w:val="00C11294"/>
    <w:rsid w:val="00C11C7C"/>
    <w:rsid w:val="00C15EAB"/>
    <w:rsid w:val="00C27B1F"/>
    <w:rsid w:val="00C32234"/>
    <w:rsid w:val="00C41D14"/>
    <w:rsid w:val="00C45112"/>
    <w:rsid w:val="00C50510"/>
    <w:rsid w:val="00C53EB0"/>
    <w:rsid w:val="00C60910"/>
    <w:rsid w:val="00C66B6D"/>
    <w:rsid w:val="00C67B9B"/>
    <w:rsid w:val="00C74ACB"/>
    <w:rsid w:val="00C83586"/>
    <w:rsid w:val="00C84060"/>
    <w:rsid w:val="00C86BCB"/>
    <w:rsid w:val="00CA194C"/>
    <w:rsid w:val="00CA21A2"/>
    <w:rsid w:val="00CA48C0"/>
    <w:rsid w:val="00CB3EE1"/>
    <w:rsid w:val="00CC070E"/>
    <w:rsid w:val="00CC4C3B"/>
    <w:rsid w:val="00CC6F52"/>
    <w:rsid w:val="00CE051E"/>
    <w:rsid w:val="00CE27C4"/>
    <w:rsid w:val="00CE67C7"/>
    <w:rsid w:val="00CE7391"/>
    <w:rsid w:val="00CF6176"/>
    <w:rsid w:val="00D027F3"/>
    <w:rsid w:val="00D0546D"/>
    <w:rsid w:val="00D1641C"/>
    <w:rsid w:val="00D25235"/>
    <w:rsid w:val="00D2734D"/>
    <w:rsid w:val="00D30CD7"/>
    <w:rsid w:val="00D468A6"/>
    <w:rsid w:val="00D476CA"/>
    <w:rsid w:val="00D60A45"/>
    <w:rsid w:val="00D64083"/>
    <w:rsid w:val="00D668DD"/>
    <w:rsid w:val="00D66F13"/>
    <w:rsid w:val="00D71F9A"/>
    <w:rsid w:val="00D84A90"/>
    <w:rsid w:val="00D94379"/>
    <w:rsid w:val="00D945A4"/>
    <w:rsid w:val="00DA0EE9"/>
    <w:rsid w:val="00DA7921"/>
    <w:rsid w:val="00DB0D20"/>
    <w:rsid w:val="00DB2158"/>
    <w:rsid w:val="00DC4A25"/>
    <w:rsid w:val="00DC702C"/>
    <w:rsid w:val="00DD2EB7"/>
    <w:rsid w:val="00DD46C8"/>
    <w:rsid w:val="00DE62C4"/>
    <w:rsid w:val="00DE68C1"/>
    <w:rsid w:val="00DE7080"/>
    <w:rsid w:val="00DF2075"/>
    <w:rsid w:val="00DF45D0"/>
    <w:rsid w:val="00E008EA"/>
    <w:rsid w:val="00E14A82"/>
    <w:rsid w:val="00E152AB"/>
    <w:rsid w:val="00E233CD"/>
    <w:rsid w:val="00E233EC"/>
    <w:rsid w:val="00E32ED4"/>
    <w:rsid w:val="00E34577"/>
    <w:rsid w:val="00E40CFC"/>
    <w:rsid w:val="00E437F6"/>
    <w:rsid w:val="00E43E64"/>
    <w:rsid w:val="00E52B5E"/>
    <w:rsid w:val="00E550F7"/>
    <w:rsid w:val="00E66A33"/>
    <w:rsid w:val="00E75B25"/>
    <w:rsid w:val="00E75BF1"/>
    <w:rsid w:val="00E81751"/>
    <w:rsid w:val="00E81969"/>
    <w:rsid w:val="00E84113"/>
    <w:rsid w:val="00E85D78"/>
    <w:rsid w:val="00E85FF5"/>
    <w:rsid w:val="00E87A9F"/>
    <w:rsid w:val="00E90738"/>
    <w:rsid w:val="00E925F1"/>
    <w:rsid w:val="00E9431C"/>
    <w:rsid w:val="00E9525E"/>
    <w:rsid w:val="00EA4AF9"/>
    <w:rsid w:val="00EA63A4"/>
    <w:rsid w:val="00EB15CE"/>
    <w:rsid w:val="00EB17D3"/>
    <w:rsid w:val="00EB1FC3"/>
    <w:rsid w:val="00EC72BB"/>
    <w:rsid w:val="00ED5B7C"/>
    <w:rsid w:val="00ED6624"/>
    <w:rsid w:val="00EE224F"/>
    <w:rsid w:val="00EF59A6"/>
    <w:rsid w:val="00F023F2"/>
    <w:rsid w:val="00F06E7F"/>
    <w:rsid w:val="00F11BBE"/>
    <w:rsid w:val="00F2427E"/>
    <w:rsid w:val="00F2428B"/>
    <w:rsid w:val="00F3287E"/>
    <w:rsid w:val="00F40B9A"/>
    <w:rsid w:val="00F445F3"/>
    <w:rsid w:val="00F45698"/>
    <w:rsid w:val="00F8206D"/>
    <w:rsid w:val="00F878BA"/>
    <w:rsid w:val="00FA7575"/>
    <w:rsid w:val="00FB7EF3"/>
    <w:rsid w:val="00FC7FF6"/>
    <w:rsid w:val="00FF1F5D"/>
    <w:rsid w:val="340C2678"/>
    <w:rsid w:val="53788D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CD4E1C"/>
  <w15:docId w15:val="{80692EAC-40DF-4FF7-AC9E-2BC3BB4C0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1A7456"/>
    <w:pPr>
      <w:keepNext/>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A01B5A"/>
    <w:rPr>
      <w:sz w:val="16"/>
      <w:szCs w:val="16"/>
    </w:rPr>
  </w:style>
  <w:style w:type="paragraph" w:styleId="Kommentartext">
    <w:name w:val="annotation text"/>
    <w:basedOn w:val="Standard"/>
    <w:link w:val="KommentartextZchn"/>
    <w:uiPriority w:val="99"/>
    <w:semiHidden/>
    <w:unhideWhenUsed/>
    <w:rsid w:val="00A01B5A"/>
    <w:pPr>
      <w:spacing w:line="240" w:lineRule="auto"/>
    </w:pPr>
    <w:rPr>
      <w:sz w:val="20"/>
    </w:rPr>
  </w:style>
  <w:style w:type="character" w:customStyle="1" w:styleId="KommentartextZchn">
    <w:name w:val="Kommentartext Zchn"/>
    <w:basedOn w:val="Absatz-Standardschriftart"/>
    <w:link w:val="Kommentartext"/>
    <w:uiPriority w:val="99"/>
    <w:semiHidden/>
    <w:rsid w:val="00A01B5A"/>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A01B5A"/>
    <w:rPr>
      <w:b/>
      <w:bCs/>
    </w:rPr>
  </w:style>
  <w:style w:type="character" w:customStyle="1" w:styleId="KommentarthemaZchn">
    <w:name w:val="Kommentarthema Zchn"/>
    <w:basedOn w:val="KommentartextZchn"/>
    <w:link w:val="Kommentarthema"/>
    <w:uiPriority w:val="99"/>
    <w:semiHidden/>
    <w:rsid w:val="00A01B5A"/>
    <w:rPr>
      <w:rFonts w:ascii="E+H Serif" w:hAnsi="E+H Serif"/>
      <w:b/>
      <w:bCs/>
      <w:color w:val="000000" w:themeColor="text1"/>
      <w:lang w:val="de-DE"/>
    </w:rPr>
  </w:style>
  <w:style w:type="paragraph" w:styleId="StandardWeb">
    <w:name w:val="Normal (Web)"/>
    <w:basedOn w:val="Standard"/>
    <w:uiPriority w:val="99"/>
    <w:unhideWhenUsed/>
    <w:rsid w:val="00D468A6"/>
    <w:pPr>
      <w:spacing w:before="100" w:beforeAutospacing="1" w:after="100" w:afterAutospacing="1" w:line="240" w:lineRule="auto"/>
    </w:pPr>
    <w:rPr>
      <w:rFonts w:ascii="Times New Roman" w:eastAsia="Times New Roman" w:hAnsi="Times New Roman"/>
      <w:color w:val="auto"/>
      <w:sz w:val="24"/>
      <w:szCs w:val="24"/>
      <w:lang w:val="de-CH"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86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0C5DA31C3402E4587E7D23BC6375F72" ma:contentTypeVersion="13" ma:contentTypeDescription="Ein neues Dokument erstellen." ma:contentTypeScope="" ma:versionID="d2509b5ac7bffccadeb190855bd8d67d">
  <xsd:schema xmlns:xsd="http://www.w3.org/2001/XMLSchema" xmlns:xs="http://www.w3.org/2001/XMLSchema" xmlns:p="http://schemas.microsoft.com/office/2006/metadata/properties" xmlns:ns3="571620aa-21a7-4e7e-8a0c-ff181b48d732" xmlns:ns4="e51de9f9-8f11-4f92-8e40-9c334f355665" targetNamespace="http://schemas.microsoft.com/office/2006/metadata/properties" ma:root="true" ma:fieldsID="21e18e0a83bd59428ef16959e9fef4c4" ns3:_="" ns4:_="">
    <xsd:import namespace="571620aa-21a7-4e7e-8a0c-ff181b48d732"/>
    <xsd:import namespace="e51de9f9-8f11-4f92-8e40-9c334f35566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1620aa-21a7-4e7e-8a0c-ff181b48d73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1de9f9-8f11-4f92-8e40-9c334f355665" elementFormDefault="qualified">
    <xsd:import namespace="http://schemas.microsoft.com/office/2006/documentManagement/types"/>
    <xsd:import namespace="http://schemas.microsoft.com/office/infopath/2007/PartnerControls"/>
    <xsd:element name="SharedWithUsers" ma:index="10"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description="" ma:internalName="SharedWithDetails" ma:readOnly="true">
      <xsd:simpleType>
        <xsd:restriction base="dms:Note">
          <xsd:maxLength value="255"/>
        </xsd:restriction>
      </xsd:simpleType>
    </xsd:element>
    <xsd:element name="SharingHintHash" ma:index="12" nillable="true" ma:displayName="Freigabehinweis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862963-977B-4556-A471-6053179BF9E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F0EEFBC-2C98-4701-BBDB-069C4DAD0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1620aa-21a7-4e7e-8a0c-ff181b48d732"/>
    <ds:schemaRef ds:uri="e51de9f9-8f11-4f92-8e40-9c334f3556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F1F99F-A248-4C8E-B48E-1FF455CBB4E4}">
  <ds:schemaRefs>
    <ds:schemaRef ds:uri="http://schemas.microsoft.com/sharepoint/v3/contenttype/forms"/>
  </ds:schemaRefs>
</ds:datastoreItem>
</file>

<file path=customXml/itemProps4.xml><?xml version="1.0" encoding="utf-8"?>
<ds:datastoreItem xmlns:ds="http://schemas.openxmlformats.org/officeDocument/2006/customXml" ds:itemID="{A53C90BA-96F0-42CA-A94D-7AD4609F9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1079</Words>
  <Characters>6799</Characters>
  <Application>Microsoft Office Word</Application>
  <DocSecurity>0</DocSecurity>
  <Lines>56</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Endress+Hauser proves reliable</vt:lpstr>
      <vt:lpstr>Endress+Hauser legt deutlich zu</vt:lpstr>
    </vt:vector>
  </TitlesOfParts>
  <Company>Endress+Hauser</Company>
  <LinksUpToDate>false</LinksUpToDate>
  <CharactersWithSpaces>7863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Endress+Hauser proves reliable</dc:title>
  <dc:creator>Endress+Hauser</dc:creator>
  <cp:keywords>Press release</cp:keywords>
  <cp:lastModifiedBy>Martin Raab</cp:lastModifiedBy>
  <cp:revision>6</cp:revision>
  <cp:lastPrinted>2021-04-27T10:51:00Z</cp:lastPrinted>
  <dcterms:created xsi:type="dcterms:W3CDTF">2022-03-29T20:06:00Z</dcterms:created>
  <dcterms:modified xsi:type="dcterms:W3CDTF">2022-03-30T07:30:00Z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0x01010040C5DA31C3402E4587E7D23BC6375F72</vt:lpwstr>
  </property>
  <property fmtid="{D5CDD505-2E9C-101B-9397-08002B2CF9AE}" pid="3" name="MSIP_Label_2988f0a4-524a-45f2-829d-417725fa4957_Enabled">
    <vt:lpwstr>true</vt:lpwstr>
  </property>
  <property fmtid="{D5CDD505-2E9C-101B-9397-08002B2CF9AE}" pid="4" name="MSIP_Label_2988f0a4-524a-45f2-829d-417725fa4957_SetDate">
    <vt:lpwstr>2021-04-15T10:29:44Z</vt:lpwstr>
  </property>
  <property fmtid="{D5CDD505-2E9C-101B-9397-08002B2CF9AE}" pid="5" name="MSIP_Label_2988f0a4-524a-45f2-829d-417725fa4957_Method">
    <vt:lpwstr>Standard</vt:lpwstr>
  </property>
  <property fmtid="{D5CDD505-2E9C-101B-9397-08002B2CF9AE}" pid="6" name="MSIP_Label_2988f0a4-524a-45f2-829d-417725fa4957_Name">
    <vt:lpwstr>2988f0a4-524a-45f2-829d-417725fa4957</vt:lpwstr>
  </property>
  <property fmtid="{D5CDD505-2E9C-101B-9397-08002B2CF9AE}" pid="7" name="MSIP_Label_2988f0a4-524a-45f2-829d-417725fa4957_SiteId">
    <vt:lpwstr>52daf2a9-3b73-4da4-ac6a-3f81adc92b7e</vt:lpwstr>
  </property>
  <property fmtid="{D5CDD505-2E9C-101B-9397-08002B2CF9AE}" pid="8" name="MSIP_Label_2988f0a4-524a-45f2-829d-417725fa4957_ActionId">
    <vt:lpwstr/>
  </property>
  <property fmtid="{D5CDD505-2E9C-101B-9397-08002B2CF9AE}" pid="9" name="MSIP_Label_2988f0a4-524a-45f2-829d-417725fa4957_ContentBits">
    <vt:lpwstr>0</vt:lpwstr>
  </property>
</Properties>
</file>